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20344" w14:textId="77777777" w:rsidR="00993FF4" w:rsidRDefault="00993FF4" w:rsidP="00993FF4">
      <w:pPr>
        <w:rPr>
          <w:rFonts w:ascii="Verdana" w:hAnsi="Verdana"/>
          <w:b/>
          <w:sz w:val="40"/>
          <w:szCs w:val="40"/>
          <w:lang w:val="en-CA"/>
        </w:rPr>
      </w:pPr>
      <w:r w:rsidRPr="00D00ADE">
        <w:rPr>
          <w:rFonts w:ascii="Verdana" w:hAnsi="Verdana"/>
          <w:b/>
          <w:sz w:val="40"/>
          <w:szCs w:val="40"/>
          <w:lang w:val="en-CA"/>
        </w:rPr>
        <w:t>Respectful Space Notice</w:t>
      </w:r>
    </w:p>
    <w:p w14:paraId="0DFED0C2" w14:textId="77777777" w:rsidR="00D00ADE" w:rsidRPr="00D00ADE" w:rsidRDefault="00D00ADE" w:rsidP="00993FF4">
      <w:pPr>
        <w:rPr>
          <w:rFonts w:ascii="Verdana" w:hAnsi="Verdana"/>
          <w:b/>
          <w:bCs/>
          <w:sz w:val="40"/>
          <w:szCs w:val="40"/>
          <w:lang w:val="en-CA"/>
        </w:rPr>
      </w:pPr>
    </w:p>
    <w:p w14:paraId="5FC43805" w14:textId="77777777" w:rsidR="00993FF4" w:rsidRPr="00D00ADE" w:rsidRDefault="00993FF4" w:rsidP="00993FF4">
      <w:pPr>
        <w:rPr>
          <w:rFonts w:ascii="Verdana" w:hAnsi="Verdana"/>
          <w:b/>
          <w:bCs/>
          <w:sz w:val="24"/>
          <w:szCs w:val="24"/>
          <w:u w:val="single"/>
          <w:lang w:val="en-CA"/>
        </w:rPr>
      </w:pPr>
    </w:p>
    <w:p w14:paraId="05A5FC60" w14:textId="77777777" w:rsidR="00993FF4" w:rsidRPr="00D00ADE" w:rsidRDefault="00993FF4" w:rsidP="00D00ADE">
      <w:pPr>
        <w:spacing w:line="480" w:lineRule="auto"/>
        <w:rPr>
          <w:rFonts w:ascii="Verdana" w:hAnsi="Verdana"/>
          <w:sz w:val="24"/>
          <w:szCs w:val="24"/>
          <w:lang w:val="en-CA"/>
        </w:rPr>
      </w:pPr>
      <w:r w:rsidRPr="00D00ADE">
        <w:rPr>
          <w:rFonts w:ascii="Verdana" w:hAnsi="Verdana"/>
          <w:sz w:val="24"/>
          <w:szCs w:val="24"/>
          <w:lang w:val="en-CA"/>
        </w:rPr>
        <w:t>The Government of Canada is committed to fostering safe environments that promote respect, engagement, openness and diversity for all people.</w:t>
      </w:r>
    </w:p>
    <w:p w14:paraId="039B5595" w14:textId="77777777" w:rsidR="00D00ADE" w:rsidRPr="00D00ADE" w:rsidRDefault="00D00ADE" w:rsidP="00D00ADE">
      <w:pPr>
        <w:spacing w:line="480" w:lineRule="auto"/>
        <w:rPr>
          <w:rFonts w:ascii="Verdana" w:hAnsi="Verdana"/>
          <w:sz w:val="24"/>
          <w:szCs w:val="24"/>
          <w:lang w:val="en-CA"/>
        </w:rPr>
      </w:pPr>
    </w:p>
    <w:p w14:paraId="4BCF9936" w14:textId="77777777" w:rsidR="00993FF4" w:rsidRPr="00D00ADE" w:rsidRDefault="00993FF4" w:rsidP="00D00ADE">
      <w:pPr>
        <w:spacing w:line="480" w:lineRule="auto"/>
        <w:rPr>
          <w:rFonts w:ascii="Verdana" w:hAnsi="Verdana"/>
          <w:sz w:val="24"/>
          <w:szCs w:val="24"/>
          <w:lang w:val="en-CA"/>
        </w:rPr>
      </w:pPr>
      <w:r w:rsidRPr="00D00ADE">
        <w:rPr>
          <w:rFonts w:ascii="Verdana" w:hAnsi="Verdana"/>
          <w:sz w:val="24"/>
          <w:szCs w:val="24"/>
          <w:lang w:val="en-CA"/>
        </w:rPr>
        <w:t xml:space="preserve">Treating all people with respect, dignity and fairness is fundamental to our relationships with others. The use of both person-first (e.g., person with autism) and identify-first (e.g., Autistic person) are welcome throughout the conference. We encourage everyone to use their preferred language and to consider the language preference of others, whenever possible. </w:t>
      </w:r>
    </w:p>
    <w:p w14:paraId="792EE3F5" w14:textId="77777777" w:rsidR="00D00ADE" w:rsidRPr="00D00ADE" w:rsidRDefault="00D00ADE" w:rsidP="00D00ADE">
      <w:pPr>
        <w:spacing w:line="480" w:lineRule="auto"/>
        <w:rPr>
          <w:rFonts w:ascii="Verdana" w:hAnsi="Verdana"/>
          <w:sz w:val="24"/>
          <w:szCs w:val="24"/>
          <w:lang w:val="en-CA"/>
        </w:rPr>
      </w:pPr>
    </w:p>
    <w:p w14:paraId="7C4F00E0" w14:textId="77777777" w:rsidR="00993FF4" w:rsidRPr="00D00ADE" w:rsidRDefault="00993FF4" w:rsidP="00D00ADE">
      <w:pPr>
        <w:spacing w:line="480" w:lineRule="auto"/>
        <w:rPr>
          <w:rFonts w:ascii="Verdana" w:hAnsi="Verdana"/>
          <w:sz w:val="24"/>
          <w:szCs w:val="24"/>
          <w:lang w:val="en-CA"/>
        </w:rPr>
      </w:pPr>
      <w:r w:rsidRPr="00D00ADE">
        <w:rPr>
          <w:rFonts w:ascii="Verdana" w:hAnsi="Verdana"/>
          <w:sz w:val="24"/>
          <w:szCs w:val="24"/>
          <w:lang w:val="en-CA"/>
        </w:rPr>
        <w:t xml:space="preserve">The dialogue presented during this conference is being monitored for inappropriate language or acts that refer to or promote hate, disrespect, discrimination or the promotion of this type of behaviour. There will be zero tolerance for this type of language or actions. You will be removed from the conference platform if you are participating in this type of behaviour. </w:t>
      </w:r>
    </w:p>
    <w:p w14:paraId="7DE17EB1" w14:textId="77777777" w:rsidR="00CC0A6F" w:rsidRPr="00D00ADE" w:rsidRDefault="00D00ADE">
      <w:pPr>
        <w:rPr>
          <w:rFonts w:ascii="Verdana" w:hAnsi="Verdana"/>
          <w:sz w:val="24"/>
          <w:szCs w:val="24"/>
          <w:lang w:val="en-CA"/>
        </w:rPr>
      </w:pPr>
    </w:p>
    <w:p w14:paraId="2888C194" w14:textId="77777777" w:rsidR="00993FF4" w:rsidRPr="00D00ADE" w:rsidRDefault="00993FF4">
      <w:pPr>
        <w:rPr>
          <w:rFonts w:ascii="Verdana" w:hAnsi="Verdana"/>
          <w:sz w:val="24"/>
          <w:szCs w:val="24"/>
          <w:lang w:val="en-CA"/>
        </w:rPr>
      </w:pPr>
    </w:p>
    <w:p w14:paraId="76138C55" w14:textId="77777777" w:rsidR="00285327" w:rsidRPr="00D00ADE" w:rsidRDefault="00285327" w:rsidP="00285327">
      <w:pPr>
        <w:rPr>
          <w:rFonts w:ascii="Verdana" w:hAnsi="Verdana"/>
          <w:b/>
          <w:bCs/>
          <w:sz w:val="40"/>
          <w:szCs w:val="40"/>
        </w:rPr>
      </w:pPr>
      <w:r w:rsidRPr="00D00ADE">
        <w:rPr>
          <w:rFonts w:ascii="Verdana" w:hAnsi="Verdana"/>
          <w:b/>
          <w:sz w:val="40"/>
          <w:szCs w:val="40"/>
        </w:rPr>
        <w:t>Espace respectueux</w:t>
      </w:r>
    </w:p>
    <w:p w14:paraId="66FB951C" w14:textId="77777777" w:rsidR="00285327" w:rsidRDefault="00285327" w:rsidP="00285327">
      <w:pPr>
        <w:rPr>
          <w:rFonts w:ascii="Verdana" w:hAnsi="Verdana"/>
          <w:b/>
          <w:bCs/>
          <w:sz w:val="24"/>
          <w:szCs w:val="24"/>
          <w:u w:val="single"/>
        </w:rPr>
      </w:pPr>
    </w:p>
    <w:p w14:paraId="16EC1C00" w14:textId="77777777" w:rsidR="00D00ADE" w:rsidRPr="00D00ADE" w:rsidRDefault="00D00ADE" w:rsidP="00285327">
      <w:pPr>
        <w:rPr>
          <w:rFonts w:ascii="Verdana" w:hAnsi="Verdana"/>
          <w:b/>
          <w:bCs/>
          <w:sz w:val="24"/>
          <w:szCs w:val="24"/>
          <w:u w:val="single"/>
        </w:rPr>
      </w:pPr>
    </w:p>
    <w:p w14:paraId="5C94334E" w14:textId="77777777" w:rsidR="00285327" w:rsidRPr="00D00ADE" w:rsidRDefault="00285327" w:rsidP="00D00ADE">
      <w:pPr>
        <w:spacing w:line="480" w:lineRule="auto"/>
        <w:rPr>
          <w:rFonts w:ascii="Verdana" w:hAnsi="Verdana"/>
          <w:sz w:val="24"/>
          <w:szCs w:val="24"/>
        </w:rPr>
      </w:pPr>
      <w:r w:rsidRPr="00D00ADE">
        <w:rPr>
          <w:rFonts w:ascii="Verdana" w:hAnsi="Verdana"/>
          <w:sz w:val="24"/>
          <w:szCs w:val="24"/>
        </w:rPr>
        <w:t>Le gouvernement du Canada s’engage à offrir à tous les participants un environnement sûr, qui favorise le respect, l’engagement, l’ouverture et la diversité.</w:t>
      </w:r>
    </w:p>
    <w:p w14:paraId="43FB0DC1" w14:textId="77777777" w:rsidR="003034C0" w:rsidRDefault="003034C0" w:rsidP="00D00ADE">
      <w:pPr>
        <w:spacing w:line="480" w:lineRule="auto"/>
        <w:rPr>
          <w:rFonts w:ascii="Verdana" w:hAnsi="Verdana"/>
          <w:sz w:val="24"/>
          <w:szCs w:val="24"/>
        </w:rPr>
      </w:pPr>
    </w:p>
    <w:p w14:paraId="7AFAF859" w14:textId="77777777" w:rsidR="00D00ADE" w:rsidRPr="00D00ADE" w:rsidRDefault="00D00ADE" w:rsidP="00D00ADE">
      <w:pPr>
        <w:spacing w:line="480" w:lineRule="auto"/>
        <w:rPr>
          <w:rFonts w:ascii="Verdana" w:hAnsi="Verdana"/>
          <w:sz w:val="24"/>
          <w:szCs w:val="24"/>
        </w:rPr>
      </w:pPr>
    </w:p>
    <w:p w14:paraId="3C8112E6" w14:textId="18FB73FF" w:rsidR="00285327" w:rsidRPr="00D00ADE" w:rsidRDefault="00285327" w:rsidP="00D00ADE">
      <w:pPr>
        <w:spacing w:line="480" w:lineRule="auto"/>
        <w:rPr>
          <w:rFonts w:ascii="Verdana" w:hAnsi="Verdana"/>
          <w:sz w:val="24"/>
          <w:szCs w:val="24"/>
        </w:rPr>
      </w:pPr>
      <w:r w:rsidRPr="00D00ADE">
        <w:rPr>
          <w:rFonts w:ascii="Verdana" w:hAnsi="Verdana"/>
          <w:sz w:val="24"/>
          <w:szCs w:val="24"/>
        </w:rPr>
        <w:t xml:space="preserve">Traiter tous les gens avec respect, dignité et équité est un aspect fondamental de nos relations avec les autres. Soyez bien à l’aise d’utiliser </w:t>
      </w:r>
      <w:r w:rsidR="00F80E93" w:rsidRPr="00D00ADE">
        <w:rPr>
          <w:rFonts w:ascii="Verdana" w:hAnsi="Verdana"/>
          <w:sz w:val="24"/>
          <w:szCs w:val="24"/>
        </w:rPr>
        <w:t>d</w:t>
      </w:r>
      <w:r w:rsidRPr="00D00ADE">
        <w:rPr>
          <w:rFonts w:ascii="Verdana" w:hAnsi="Verdana"/>
          <w:sz w:val="24"/>
          <w:szCs w:val="24"/>
        </w:rPr>
        <w:t xml:space="preserve">es expressions </w:t>
      </w:r>
      <w:r w:rsidR="00F80E93" w:rsidRPr="00D00ADE">
        <w:rPr>
          <w:rFonts w:ascii="Verdana" w:hAnsi="Verdana"/>
          <w:sz w:val="24"/>
          <w:szCs w:val="24"/>
        </w:rPr>
        <w:t xml:space="preserve">comme </w:t>
      </w:r>
      <w:r w:rsidRPr="00D00ADE">
        <w:rPr>
          <w:rFonts w:ascii="Verdana" w:hAnsi="Verdana"/>
          <w:sz w:val="24"/>
          <w:szCs w:val="24"/>
        </w:rPr>
        <w:t xml:space="preserve">« personne vivant avec l’autisme » ou « personne autiste » tout au long de la conférence. Nous encourageons chaque personne à utiliser l’expression qu’elle préfère et à tenir compte de la préférence des autres personnes dans toute la mesure du possible. </w:t>
      </w:r>
    </w:p>
    <w:p w14:paraId="0916720F" w14:textId="77777777" w:rsidR="00D00ADE" w:rsidRPr="00D00ADE" w:rsidRDefault="00D00ADE" w:rsidP="00D00ADE">
      <w:pPr>
        <w:spacing w:line="480" w:lineRule="auto"/>
        <w:rPr>
          <w:rFonts w:ascii="Verdana" w:hAnsi="Verdana"/>
          <w:sz w:val="24"/>
          <w:szCs w:val="24"/>
        </w:rPr>
      </w:pPr>
      <w:bookmarkStart w:id="0" w:name="_GoBack"/>
      <w:bookmarkEnd w:id="0"/>
    </w:p>
    <w:p w14:paraId="3ABFC5B1" w14:textId="77777777" w:rsidR="00285327" w:rsidRPr="00D00ADE" w:rsidRDefault="00285327" w:rsidP="00D00ADE">
      <w:pPr>
        <w:spacing w:line="480" w:lineRule="auto"/>
        <w:rPr>
          <w:rFonts w:ascii="Verdana" w:hAnsi="Verdana"/>
          <w:sz w:val="24"/>
          <w:szCs w:val="24"/>
        </w:rPr>
      </w:pPr>
      <w:r w:rsidRPr="00D00ADE">
        <w:rPr>
          <w:rFonts w:ascii="Verdana" w:hAnsi="Verdana"/>
          <w:sz w:val="24"/>
          <w:szCs w:val="24"/>
        </w:rPr>
        <w:t xml:space="preserve">Les échanges qui auront lieu pendant la conférence feront l’objet d’une surveillance dans le but de déterminer si des propos ou des gestes inappropriés évoquent ou encouragent la haine, le manque de respect ou la discrimination à l’endroit des personnes autistes. Nous adopterons une politique de tolérance zéro à l’égard de ce type de langage ou de comportement. Si vous vous livrez à de tels comportements, vous serez exclu de la plate-forme de la conférence. </w:t>
      </w:r>
    </w:p>
    <w:p w14:paraId="21770A28" w14:textId="254C2AD2" w:rsidR="00993FF4" w:rsidRPr="00D00ADE" w:rsidRDefault="00993FF4" w:rsidP="00D00ADE">
      <w:pPr>
        <w:spacing w:line="480" w:lineRule="auto"/>
        <w:rPr>
          <w:rFonts w:ascii="Verdana" w:hAnsi="Verdana"/>
          <w:sz w:val="24"/>
          <w:szCs w:val="24"/>
        </w:rPr>
      </w:pPr>
    </w:p>
    <w:sectPr w:rsidR="00993FF4" w:rsidRPr="00D00A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D7283" w14:textId="77777777" w:rsidR="00F000F3" w:rsidRDefault="00F000F3" w:rsidP="00FC1B0B">
      <w:r>
        <w:separator/>
      </w:r>
    </w:p>
  </w:endnote>
  <w:endnote w:type="continuationSeparator" w:id="0">
    <w:p w14:paraId="36F4FCEA" w14:textId="77777777" w:rsidR="00F000F3" w:rsidRDefault="00F000F3" w:rsidP="00FC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2AD4F" w14:textId="77777777" w:rsidR="00F000F3" w:rsidRDefault="00F000F3" w:rsidP="00FC1B0B">
      <w:r>
        <w:separator/>
      </w:r>
    </w:p>
  </w:footnote>
  <w:footnote w:type="continuationSeparator" w:id="0">
    <w:p w14:paraId="714CB7E1" w14:textId="77777777" w:rsidR="00F000F3" w:rsidRDefault="00F000F3" w:rsidP="00FC1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F4"/>
    <w:rsid w:val="00031783"/>
    <w:rsid w:val="00285327"/>
    <w:rsid w:val="002E7038"/>
    <w:rsid w:val="003034C0"/>
    <w:rsid w:val="0088222F"/>
    <w:rsid w:val="00992599"/>
    <w:rsid w:val="00993FF4"/>
    <w:rsid w:val="00BC1BC7"/>
    <w:rsid w:val="00D00ADE"/>
    <w:rsid w:val="00D57E2F"/>
    <w:rsid w:val="00F000F3"/>
    <w:rsid w:val="00F80E93"/>
    <w:rsid w:val="00FC1B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B62B"/>
  <w15:chartTrackingRefBased/>
  <w15:docId w15:val="{8446CB23-DA39-4305-88BF-7DB4580D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B0B"/>
    <w:pPr>
      <w:tabs>
        <w:tab w:val="center" w:pos="4320"/>
        <w:tab w:val="right" w:pos="8640"/>
      </w:tabs>
    </w:pPr>
  </w:style>
  <w:style w:type="character" w:customStyle="1" w:styleId="HeaderChar">
    <w:name w:val="Header Char"/>
    <w:basedOn w:val="DefaultParagraphFont"/>
    <w:link w:val="Header"/>
    <w:uiPriority w:val="99"/>
    <w:rsid w:val="00FC1B0B"/>
    <w:rPr>
      <w:rFonts w:ascii="Calibri" w:hAnsi="Calibri" w:cs="Calibri"/>
    </w:rPr>
  </w:style>
  <w:style w:type="paragraph" w:styleId="Footer">
    <w:name w:val="footer"/>
    <w:basedOn w:val="Normal"/>
    <w:link w:val="FooterChar"/>
    <w:uiPriority w:val="99"/>
    <w:unhideWhenUsed/>
    <w:rsid w:val="00FC1B0B"/>
    <w:pPr>
      <w:tabs>
        <w:tab w:val="center" w:pos="4320"/>
        <w:tab w:val="right" w:pos="8640"/>
      </w:tabs>
    </w:pPr>
  </w:style>
  <w:style w:type="character" w:customStyle="1" w:styleId="FooterChar">
    <w:name w:val="Footer Char"/>
    <w:basedOn w:val="DefaultParagraphFont"/>
    <w:link w:val="Footer"/>
    <w:uiPriority w:val="99"/>
    <w:rsid w:val="00FC1B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2" ma:contentTypeDescription="Create a new document." ma:contentTypeScope="" ma:versionID="13671ff354f37e86acd466f94dc24e4c">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9622f4e52325f6b6aee17f1486aa7414"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0CF51-41DA-4E80-895A-30C75445B17B}">
  <ds:schemaRefs>
    <ds:schemaRef ds:uri="http://purl.org/dc/terms/"/>
    <ds:schemaRef ds:uri="5a23a45f-f767-4528-886f-1c9bae1748ed"/>
    <ds:schemaRef ds:uri="http://schemas.microsoft.com/office/2006/documentManagement/types"/>
    <ds:schemaRef ds:uri="a1c7653d-d0a9-4a9e-8039-9f6c7086724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E3CAD0-E8AB-4EA7-AF60-B9FF7BFB6524}">
  <ds:schemaRefs>
    <ds:schemaRef ds:uri="http://schemas.microsoft.com/sharepoint/v3/contenttype/forms"/>
  </ds:schemaRefs>
</ds:datastoreItem>
</file>

<file path=customXml/itemProps3.xml><?xml version="1.0" encoding="utf-8"?>
<ds:datastoreItem xmlns:ds="http://schemas.openxmlformats.org/officeDocument/2006/customXml" ds:itemID="{E7859ED7-4409-4965-88C9-931606F4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Samantha (PHAC/ASPC)</dc:creator>
  <cp:keywords/>
  <dc:description/>
  <cp:lastModifiedBy>Cailin Hudson</cp:lastModifiedBy>
  <cp:revision>2</cp:revision>
  <dcterms:created xsi:type="dcterms:W3CDTF">2022-09-29T19:10:00Z</dcterms:created>
  <dcterms:modified xsi:type="dcterms:W3CDTF">2022-09-29T19:10:00Z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ies>
</file>